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9</w:t>
      </w:r>
    </w:p>
    <w:p>
      <w:pPr>
        <w:pStyle w:val="Heading 2"/>
        <w:bidi w:val="0"/>
      </w:pPr>
      <w:r>
        <w:rPr>
          <w:rtl w:val="0"/>
        </w:rPr>
        <w:t>PM</w:t>
      </w:r>
      <w:r>
        <w:rPr>
          <w:rtl w:val="0"/>
        </w:rPr>
        <w:t>, VCO1 modulated by VCO2 (Audio</w:t>
      </w:r>
      <w:r>
        <w:rPr>
          <w:rtl w:val="0"/>
        </w:rPr>
        <w:t>)</w:t>
      </w:r>
    </w:p>
    <w:p>
      <w:pPr>
        <w:pStyle w:val="Body"/>
        <w:bidi w:val="0"/>
      </w:pPr>
      <w:r>
        <w:rPr>
          <w:rtl w:val="0"/>
        </w:rPr>
        <w:t>Change B1 for modulation depth</w:t>
      </w:r>
    </w:p>
    <w:p>
      <w:pPr>
        <w:pStyle w:val="Body"/>
        <w:bidi w:val="0"/>
      </w:pPr>
      <w:r>
        <w:rPr>
          <w:rtl w:val="0"/>
        </w:rPr>
        <w:t>Change VCO2 ratio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VCO2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